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utoSpaceDN w:val="0"/>
        <w:spacing w:line="620" w:lineRule="exact"/>
        <w:ind w:right="1280"/>
        <w:jc w:val="lef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</w:p>
    <w:p>
      <w:pPr>
        <w:autoSpaceDN w:val="0"/>
        <w:spacing w:line="620" w:lineRule="exact"/>
        <w:ind w:right="1280"/>
        <w:jc w:val="center"/>
        <w:rPr>
          <w:rFonts w:cs="黑体" w:asciiTheme="majorEastAsia" w:hAnsiTheme="majorEastAsia" w:eastAsiaTheme="majorEastAsia"/>
          <w:b/>
          <w:color w:val="000000"/>
          <w:sz w:val="32"/>
          <w:szCs w:val="32"/>
        </w:rPr>
      </w:pPr>
      <w:bookmarkStart w:id="0" w:name="_GoBack"/>
      <w:r>
        <w:rPr>
          <w:rFonts w:hint="eastAsia" w:cs="华文中宋" w:asciiTheme="majorEastAsia" w:hAnsiTheme="majorEastAsia" w:eastAsiaTheme="majorEastAsia"/>
          <w:b/>
          <w:color w:val="000000"/>
          <w:kern w:val="0"/>
          <w:sz w:val="44"/>
          <w:szCs w:val="44"/>
        </w:rPr>
        <w:t>第23个“5.29会员活动日”信息统计表</w:t>
      </w:r>
      <w:bookmarkEnd w:id="0"/>
    </w:p>
    <w:tbl>
      <w:tblPr>
        <w:tblStyle w:val="13"/>
        <w:tblW w:w="1376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1203"/>
        <w:gridCol w:w="426"/>
        <w:gridCol w:w="850"/>
        <w:gridCol w:w="992"/>
        <w:gridCol w:w="1418"/>
        <w:gridCol w:w="1417"/>
        <w:gridCol w:w="50"/>
        <w:gridCol w:w="1470"/>
        <w:gridCol w:w="40"/>
        <w:gridCol w:w="1559"/>
        <w:gridCol w:w="1417"/>
        <w:gridCol w:w="1843"/>
      </w:tblGrid>
      <w:tr>
        <w:trPr>
          <w:trHeight w:val="330" w:hRule="atLeast"/>
        </w:trPr>
        <w:tc>
          <w:tcPr>
            <w:tcW w:w="13765" w:type="dxa"/>
            <w:gridSpan w:val="13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 xml:space="preserve">单位（公章）：                          </w:t>
            </w:r>
          </w:p>
        </w:tc>
      </w:tr>
      <w:tr>
        <w:trPr>
          <w:trHeight w:val="39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EastAsia" w:hAnsiTheme="minorEastAsia" w:eastAsiaTheme="minorEastAsia" w:cstheme="minorHAnsi"/>
                <w:b/>
                <w:color w:val="000000"/>
                <w:kern w:val="0"/>
                <w:sz w:val="22"/>
                <w:szCs w:val="22"/>
              </w:rPr>
              <w:t>宣传活动</w:t>
            </w:r>
          </w:p>
        </w:tc>
        <w:tc>
          <w:tcPr>
            <w:tcW w:w="3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省级计生协</w:t>
            </w:r>
          </w:p>
        </w:tc>
        <w:tc>
          <w:tcPr>
            <w:tcW w:w="28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地市县级计生协</w:t>
            </w:r>
          </w:p>
        </w:tc>
        <w:tc>
          <w:tcPr>
            <w:tcW w:w="30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乡镇计生协</w:t>
            </w:r>
          </w:p>
        </w:tc>
        <w:tc>
          <w:tcPr>
            <w:tcW w:w="3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村居社区计生协</w:t>
            </w:r>
          </w:p>
        </w:tc>
      </w:tr>
      <w:tr>
        <w:trPr>
          <w:trHeight w:val="365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活动场次</w:t>
            </w:r>
          </w:p>
        </w:tc>
        <w:tc>
          <w:tcPr>
            <w:tcW w:w="18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宣传人数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活动场次</w:t>
            </w: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宣传人数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活动场次</w:t>
            </w:r>
          </w:p>
        </w:tc>
        <w:tc>
          <w:tcPr>
            <w:tcW w:w="1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宣传人数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活动场次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宣传人数</w:t>
            </w:r>
          </w:p>
        </w:tc>
      </w:tr>
      <w:tr>
        <w:trPr>
          <w:trHeight w:val="291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33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EastAsia" w:hAnsiTheme="minorEastAsia" w:eastAsiaTheme="minorEastAsia" w:cstheme="minorHAnsi"/>
                <w:b/>
                <w:color w:val="000000"/>
                <w:kern w:val="0"/>
                <w:sz w:val="22"/>
                <w:szCs w:val="22"/>
              </w:rPr>
              <w:t>服务活动</w:t>
            </w:r>
          </w:p>
        </w:tc>
        <w:tc>
          <w:tcPr>
            <w:tcW w:w="3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省级计生协</w:t>
            </w:r>
          </w:p>
        </w:tc>
        <w:tc>
          <w:tcPr>
            <w:tcW w:w="28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地市县级计生协</w:t>
            </w:r>
          </w:p>
        </w:tc>
        <w:tc>
          <w:tcPr>
            <w:tcW w:w="30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乡镇计生协</w:t>
            </w:r>
          </w:p>
        </w:tc>
        <w:tc>
          <w:tcPr>
            <w:tcW w:w="3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村居社区计生协</w:t>
            </w:r>
          </w:p>
        </w:tc>
      </w:tr>
      <w:tr>
        <w:trPr>
          <w:trHeight w:val="39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慰问服务场次</w:t>
            </w:r>
          </w:p>
        </w:tc>
        <w:tc>
          <w:tcPr>
            <w:tcW w:w="18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慰问人数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慰问服务场次</w:t>
            </w: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慰问人数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慰问服务场次</w:t>
            </w:r>
          </w:p>
        </w:tc>
        <w:tc>
          <w:tcPr>
            <w:tcW w:w="1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慰问人数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慰问服务场次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慰问人数</w:t>
            </w:r>
          </w:p>
        </w:tc>
      </w:tr>
      <w:tr>
        <w:trPr>
          <w:trHeight w:val="335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</w:p>
        </w:tc>
        <w:tc>
          <w:tcPr>
            <w:tcW w:w="1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265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其他服务场次</w:t>
            </w:r>
          </w:p>
        </w:tc>
        <w:tc>
          <w:tcPr>
            <w:tcW w:w="18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服务人数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其他服务场次</w:t>
            </w: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服务人数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其他服务场次</w:t>
            </w:r>
          </w:p>
        </w:tc>
        <w:tc>
          <w:tcPr>
            <w:tcW w:w="1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服务人数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其他服务场次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服务人数</w:t>
            </w:r>
          </w:p>
        </w:tc>
      </w:tr>
      <w:tr>
        <w:trPr>
          <w:trHeight w:val="255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336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EastAsia" w:hAnsiTheme="minorEastAsia" w:eastAsiaTheme="minorEastAsia" w:cstheme="minorHAnsi"/>
                <w:b/>
                <w:color w:val="000000"/>
                <w:kern w:val="0"/>
                <w:sz w:val="22"/>
                <w:szCs w:val="22"/>
              </w:rPr>
              <w:t>媒体宣传</w:t>
            </w:r>
            <w:r>
              <w:rPr>
                <w:rFonts w:asciiTheme="minorEastAsia" w:hAnsiTheme="minorEastAsia" w:eastAsiaTheme="minorEastAsia" w:cstheme="minorHAnsi"/>
                <w:b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Theme="minorEastAsia" w:hAnsiTheme="minorEastAsia" w:eastAsiaTheme="minorEastAsia" w:cstheme="minorHAnsi"/>
                <w:b/>
                <w:color w:val="000000"/>
                <w:kern w:val="0"/>
                <w:sz w:val="22"/>
                <w:szCs w:val="22"/>
              </w:rPr>
              <w:t>（篇数）</w:t>
            </w:r>
          </w:p>
        </w:tc>
        <w:tc>
          <w:tcPr>
            <w:tcW w:w="3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国家级媒体</w:t>
            </w:r>
          </w:p>
        </w:tc>
        <w:tc>
          <w:tcPr>
            <w:tcW w:w="28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省级媒体</w:t>
            </w:r>
          </w:p>
        </w:tc>
        <w:tc>
          <w:tcPr>
            <w:tcW w:w="30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地市级媒体</w:t>
            </w:r>
          </w:p>
        </w:tc>
        <w:tc>
          <w:tcPr>
            <w:tcW w:w="3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县级媒体</w:t>
            </w:r>
          </w:p>
        </w:tc>
      </w:tr>
      <w:tr>
        <w:trPr>
          <w:trHeight w:val="495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sz w:val="22"/>
                <w:szCs w:val="22"/>
              </w:rPr>
              <w:t>文字稿件</w:t>
            </w:r>
          </w:p>
        </w:tc>
        <w:tc>
          <w:tcPr>
            <w:tcW w:w="18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音频、视频稿件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文字稿件</w:t>
            </w: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音频、视频稿件</w:t>
            </w:r>
          </w:p>
        </w:tc>
        <w:tc>
          <w:tcPr>
            <w:tcW w:w="1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文字稿件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音频、视频稿件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文字稿件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音频、视频稿件</w:t>
            </w:r>
          </w:p>
        </w:tc>
      </w:tr>
      <w:tr>
        <w:trPr>
          <w:trHeight w:val="285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36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EastAsia" w:hAnsiTheme="minorEastAsia" w:eastAsiaTheme="minorEastAsia" w:cstheme="minorHAnsi"/>
                <w:b/>
                <w:color w:val="000000"/>
                <w:kern w:val="0"/>
                <w:sz w:val="22"/>
                <w:szCs w:val="22"/>
              </w:rPr>
              <w:t>网站和新媒体建设</w:t>
            </w:r>
          </w:p>
        </w:tc>
        <w:tc>
          <w:tcPr>
            <w:tcW w:w="3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省级计生协（填有/无）</w:t>
            </w:r>
          </w:p>
        </w:tc>
        <w:tc>
          <w:tcPr>
            <w:tcW w:w="43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地市级计生协（填总数目 单位：个）</w:t>
            </w:r>
          </w:p>
        </w:tc>
        <w:tc>
          <w:tcPr>
            <w:tcW w:w="48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县级计生协（填总数目 单位：个）</w:t>
            </w:r>
          </w:p>
        </w:tc>
      </w:tr>
      <w:tr>
        <w:trPr>
          <w:trHeight w:val="402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官网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微信公众号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sz w:val="22"/>
                <w:szCs w:val="22"/>
              </w:rPr>
              <w:t>微博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官网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微信公众号</w:t>
            </w:r>
          </w:p>
        </w:tc>
        <w:tc>
          <w:tcPr>
            <w:tcW w:w="15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微博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官网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微信公众号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楷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color w:val="000000"/>
                <w:kern w:val="0"/>
                <w:sz w:val="22"/>
                <w:szCs w:val="22"/>
              </w:rPr>
              <w:t>微博</w:t>
            </w:r>
          </w:p>
        </w:tc>
      </w:tr>
      <w:tr>
        <w:trPr>
          <w:trHeight w:val="437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>
      <w:pPr>
        <w:autoSpaceDN w:val="0"/>
        <w:spacing w:line="400" w:lineRule="exact"/>
        <w:ind w:right="1280" w:firstLine="280" w:firstLineChars="100"/>
        <w:jc w:val="left"/>
        <w:rPr>
          <w:rFonts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联系人姓名：                       电话：                                    填报日期：</w:t>
      </w:r>
    </w:p>
    <w:p>
      <w:pPr>
        <w:autoSpaceDN w:val="0"/>
        <w:spacing w:line="400" w:lineRule="exact"/>
        <w:ind w:right="1280" w:firstLine="280" w:firstLineChars="100"/>
        <w:jc w:val="left"/>
        <w:rPr>
          <w:rFonts w:ascii="仿宋" w:hAnsi="仿宋" w:eastAsia="仿宋" w:cs="仿宋_GB2312"/>
          <w:color w:val="00000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说明：1.</w:t>
      </w:r>
      <w:r>
        <w:rPr>
          <w:rFonts w:hint="eastAsia" w:ascii="仿宋" w:hAnsi="仿宋" w:eastAsia="仿宋" w:cs="仿宋_GB2312"/>
          <w:color w:val="000000"/>
          <w:sz w:val="28"/>
          <w:szCs w:val="28"/>
        </w:rPr>
        <w:t>在本级计生协网站、内刊的发稿不计入媒体宣传一栏发稿量。</w:t>
      </w:r>
    </w:p>
    <w:p>
      <w:pPr>
        <w:autoSpaceDN w:val="0"/>
        <w:spacing w:line="400" w:lineRule="exact"/>
        <w:ind w:right="1280" w:firstLine="1120" w:firstLineChars="400"/>
        <w:jc w:val="left"/>
        <w:rPr>
          <w:rFonts w:ascii="仿宋" w:hAnsi="仿宋" w:eastAsia="仿宋" w:cs="仿宋_GB2312"/>
          <w:color w:val="000000"/>
          <w:sz w:val="28"/>
          <w:szCs w:val="28"/>
        </w:rPr>
      </w:pPr>
      <w:r>
        <w:rPr>
          <w:rFonts w:hint="eastAsia" w:ascii="仿宋" w:hAnsi="仿宋" w:eastAsia="仿宋" w:cs="仿宋_GB2312"/>
          <w:color w:val="000000"/>
          <w:sz w:val="28"/>
          <w:szCs w:val="28"/>
        </w:rPr>
        <w:t>2.网站和新媒体建设一栏请另附已开通单位的名称、网址、微信公众号二维码和微博名。</w:t>
      </w:r>
    </w:p>
    <w:sectPr>
      <w:footerReference r:id="rId3" w:type="default"/>
      <w:pgSz w:w="16838" w:h="11906" w:orient="landscape"/>
      <w:pgMar w:top="1293" w:right="1474" w:bottom="1293" w:left="1474" w:header="851" w:footer="992" w:gutter="0"/>
      <w:pgNumType w:fmt="numberInDash"/>
      <w:cols w:space="720" w:num="1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汉仪书宋二KW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dobe 宋体 Std L">
    <w:altName w:val="冬青黑体简体中文"/>
    <w:panose1 w:val="02020300000000000000"/>
    <w:charset w:val="86"/>
    <w:family w:val="roman"/>
    <w:pitch w:val="default"/>
    <w:sig w:usb0="00000000" w:usb1="00000000" w:usb2="00000016" w:usb3="00000000" w:csb0="00060007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right" w:pos="8640"/>
        <w:tab w:val="clear" w:pos="8306"/>
      </w:tabs>
      <w:ind w:right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-45720</wp:posOffset>
              </wp:positionV>
              <wp:extent cx="641985" cy="178435"/>
              <wp:effectExtent l="0" t="0" r="0" b="0"/>
              <wp:wrapNone/>
              <wp:docPr id="1" name="文本框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985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- 5 -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5" o:spid="_x0000_s1026" o:spt="202" type="#_x0000_t202" style="position:absolute;left:0pt;margin-top:-3.6pt;height:14.05pt;width:50.55pt;mso-position-horizontal:right;mso-position-horizontal-relative:margin;z-index:251659264;mso-width-relative:page;mso-height-relative:page;" filled="f" stroked="f" coordsize="21600,21600" o:gfxdata="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WAAAAZHJzL1BLAQIUABQAAAAIAIdO4kBY&#10;Wung1QAAAAYBAAAPAAAAAAAAAAEAIAAAADgAAABkcnMvZG93bnJldi54bWxQSwECFAAUAAAACACH&#10;TuJANCcgIJ8BAAAiAwAADgAAAAAAAAABACAAAAA6AQAAZHJzL2Uyb0RvYy54bWxQSwUGAAAAAAYA&#10;BgBZAQAAS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- 5 -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6412"/>
    <w:rsid w:val="00013A41"/>
    <w:rsid w:val="00030555"/>
    <w:rsid w:val="000457BD"/>
    <w:rsid w:val="00051FD5"/>
    <w:rsid w:val="000657A5"/>
    <w:rsid w:val="000704ED"/>
    <w:rsid w:val="000A0F71"/>
    <w:rsid w:val="000C146B"/>
    <w:rsid w:val="000C61FE"/>
    <w:rsid w:val="000E4F2C"/>
    <w:rsid w:val="00104E7C"/>
    <w:rsid w:val="00121819"/>
    <w:rsid w:val="001375E7"/>
    <w:rsid w:val="00141C26"/>
    <w:rsid w:val="00142986"/>
    <w:rsid w:val="001577AF"/>
    <w:rsid w:val="00161B2C"/>
    <w:rsid w:val="00167043"/>
    <w:rsid w:val="00172A27"/>
    <w:rsid w:val="001903D0"/>
    <w:rsid w:val="00191908"/>
    <w:rsid w:val="00197361"/>
    <w:rsid w:val="001A0677"/>
    <w:rsid w:val="001A752B"/>
    <w:rsid w:val="001B2C28"/>
    <w:rsid w:val="001B5403"/>
    <w:rsid w:val="001C2DE5"/>
    <w:rsid w:val="001D24BD"/>
    <w:rsid w:val="001D4F05"/>
    <w:rsid w:val="001D7A6E"/>
    <w:rsid w:val="001F1B4A"/>
    <w:rsid w:val="0020005C"/>
    <w:rsid w:val="00210A86"/>
    <w:rsid w:val="00211CF5"/>
    <w:rsid w:val="00237278"/>
    <w:rsid w:val="00243705"/>
    <w:rsid w:val="00250E61"/>
    <w:rsid w:val="00255732"/>
    <w:rsid w:val="002572AA"/>
    <w:rsid w:val="0026439E"/>
    <w:rsid w:val="00271A27"/>
    <w:rsid w:val="0027709D"/>
    <w:rsid w:val="00286529"/>
    <w:rsid w:val="00290A4D"/>
    <w:rsid w:val="002920FB"/>
    <w:rsid w:val="002926E8"/>
    <w:rsid w:val="002948AE"/>
    <w:rsid w:val="002A36F8"/>
    <w:rsid w:val="002A445B"/>
    <w:rsid w:val="002C292C"/>
    <w:rsid w:val="002C399C"/>
    <w:rsid w:val="002D5831"/>
    <w:rsid w:val="002D7F11"/>
    <w:rsid w:val="0031330F"/>
    <w:rsid w:val="00342843"/>
    <w:rsid w:val="0035040E"/>
    <w:rsid w:val="00350FD6"/>
    <w:rsid w:val="00372212"/>
    <w:rsid w:val="00380915"/>
    <w:rsid w:val="00393AE1"/>
    <w:rsid w:val="003972E8"/>
    <w:rsid w:val="003C5AC7"/>
    <w:rsid w:val="003D0BA2"/>
    <w:rsid w:val="003D4602"/>
    <w:rsid w:val="003D7263"/>
    <w:rsid w:val="0040214D"/>
    <w:rsid w:val="00402508"/>
    <w:rsid w:val="00404180"/>
    <w:rsid w:val="004103BA"/>
    <w:rsid w:val="00415EBA"/>
    <w:rsid w:val="004203F7"/>
    <w:rsid w:val="0042176C"/>
    <w:rsid w:val="00425D44"/>
    <w:rsid w:val="00435C91"/>
    <w:rsid w:val="00440548"/>
    <w:rsid w:val="00443EB8"/>
    <w:rsid w:val="00447B4F"/>
    <w:rsid w:val="00460F22"/>
    <w:rsid w:val="00464D8C"/>
    <w:rsid w:val="004668B5"/>
    <w:rsid w:val="0047739C"/>
    <w:rsid w:val="00483515"/>
    <w:rsid w:val="004947B2"/>
    <w:rsid w:val="004C1192"/>
    <w:rsid w:val="004C24E3"/>
    <w:rsid w:val="004E2387"/>
    <w:rsid w:val="004F13E5"/>
    <w:rsid w:val="004F301A"/>
    <w:rsid w:val="004F7DF8"/>
    <w:rsid w:val="00501E4B"/>
    <w:rsid w:val="00502C83"/>
    <w:rsid w:val="005113F1"/>
    <w:rsid w:val="00546797"/>
    <w:rsid w:val="0055726E"/>
    <w:rsid w:val="005821FA"/>
    <w:rsid w:val="00590C7D"/>
    <w:rsid w:val="005942DB"/>
    <w:rsid w:val="005B18D4"/>
    <w:rsid w:val="005C7564"/>
    <w:rsid w:val="005D3150"/>
    <w:rsid w:val="005E06E9"/>
    <w:rsid w:val="005E3FCD"/>
    <w:rsid w:val="005E4057"/>
    <w:rsid w:val="005F204F"/>
    <w:rsid w:val="005F464E"/>
    <w:rsid w:val="005F6D3E"/>
    <w:rsid w:val="00601601"/>
    <w:rsid w:val="0060766E"/>
    <w:rsid w:val="00614F25"/>
    <w:rsid w:val="00614F5E"/>
    <w:rsid w:val="00644240"/>
    <w:rsid w:val="006474D1"/>
    <w:rsid w:val="006523E7"/>
    <w:rsid w:val="00675F32"/>
    <w:rsid w:val="006909B3"/>
    <w:rsid w:val="006960C1"/>
    <w:rsid w:val="00696D76"/>
    <w:rsid w:val="006A3D25"/>
    <w:rsid w:val="006B183C"/>
    <w:rsid w:val="006B7B24"/>
    <w:rsid w:val="006D0065"/>
    <w:rsid w:val="006D0318"/>
    <w:rsid w:val="006E707D"/>
    <w:rsid w:val="006E7F0A"/>
    <w:rsid w:val="00727DC4"/>
    <w:rsid w:val="007307C7"/>
    <w:rsid w:val="00733404"/>
    <w:rsid w:val="00752969"/>
    <w:rsid w:val="00755154"/>
    <w:rsid w:val="00780AEC"/>
    <w:rsid w:val="00781801"/>
    <w:rsid w:val="007A049D"/>
    <w:rsid w:val="007A64F9"/>
    <w:rsid w:val="007B6BCF"/>
    <w:rsid w:val="007C24FA"/>
    <w:rsid w:val="007C3D2B"/>
    <w:rsid w:val="007D38BA"/>
    <w:rsid w:val="007E3BA8"/>
    <w:rsid w:val="007E4EE8"/>
    <w:rsid w:val="0081087B"/>
    <w:rsid w:val="0081542B"/>
    <w:rsid w:val="00843B0C"/>
    <w:rsid w:val="00862285"/>
    <w:rsid w:val="008622D2"/>
    <w:rsid w:val="00866D9D"/>
    <w:rsid w:val="00866FD5"/>
    <w:rsid w:val="00880B10"/>
    <w:rsid w:val="008826AE"/>
    <w:rsid w:val="00882CFA"/>
    <w:rsid w:val="008914E4"/>
    <w:rsid w:val="00892F67"/>
    <w:rsid w:val="008974F4"/>
    <w:rsid w:val="008A0374"/>
    <w:rsid w:val="008B2B1F"/>
    <w:rsid w:val="008B6BBD"/>
    <w:rsid w:val="008D74E3"/>
    <w:rsid w:val="008F43D7"/>
    <w:rsid w:val="008F7C6E"/>
    <w:rsid w:val="0090356C"/>
    <w:rsid w:val="0090784D"/>
    <w:rsid w:val="009219D6"/>
    <w:rsid w:val="00922D20"/>
    <w:rsid w:val="00930CDB"/>
    <w:rsid w:val="00961F7A"/>
    <w:rsid w:val="009763D0"/>
    <w:rsid w:val="00985D1B"/>
    <w:rsid w:val="009A0402"/>
    <w:rsid w:val="009A7D7D"/>
    <w:rsid w:val="009B00F5"/>
    <w:rsid w:val="009C4431"/>
    <w:rsid w:val="009C6000"/>
    <w:rsid w:val="009C6610"/>
    <w:rsid w:val="009E6D50"/>
    <w:rsid w:val="00A07F52"/>
    <w:rsid w:val="00A23A81"/>
    <w:rsid w:val="00A316FD"/>
    <w:rsid w:val="00A44443"/>
    <w:rsid w:val="00A449CB"/>
    <w:rsid w:val="00A85322"/>
    <w:rsid w:val="00A861BB"/>
    <w:rsid w:val="00A9502C"/>
    <w:rsid w:val="00AA2EB7"/>
    <w:rsid w:val="00AC47A6"/>
    <w:rsid w:val="00B17297"/>
    <w:rsid w:val="00B340DE"/>
    <w:rsid w:val="00B373FF"/>
    <w:rsid w:val="00B40BF5"/>
    <w:rsid w:val="00B57CA8"/>
    <w:rsid w:val="00B675AC"/>
    <w:rsid w:val="00B80064"/>
    <w:rsid w:val="00B95762"/>
    <w:rsid w:val="00B95CD3"/>
    <w:rsid w:val="00B97C38"/>
    <w:rsid w:val="00BA0F4F"/>
    <w:rsid w:val="00BA6299"/>
    <w:rsid w:val="00BD28D3"/>
    <w:rsid w:val="00BD508A"/>
    <w:rsid w:val="00BF1E84"/>
    <w:rsid w:val="00C55801"/>
    <w:rsid w:val="00C62AF6"/>
    <w:rsid w:val="00C63C7F"/>
    <w:rsid w:val="00C64DBA"/>
    <w:rsid w:val="00C9508D"/>
    <w:rsid w:val="00CA2190"/>
    <w:rsid w:val="00CC44C5"/>
    <w:rsid w:val="00CD0145"/>
    <w:rsid w:val="00CD4962"/>
    <w:rsid w:val="00CE074B"/>
    <w:rsid w:val="00CF0765"/>
    <w:rsid w:val="00D2166A"/>
    <w:rsid w:val="00D225F9"/>
    <w:rsid w:val="00D22896"/>
    <w:rsid w:val="00D351C7"/>
    <w:rsid w:val="00D510F2"/>
    <w:rsid w:val="00D665AE"/>
    <w:rsid w:val="00D678E1"/>
    <w:rsid w:val="00D81D4A"/>
    <w:rsid w:val="00D861F5"/>
    <w:rsid w:val="00D87B8E"/>
    <w:rsid w:val="00DB6FD4"/>
    <w:rsid w:val="00DB7132"/>
    <w:rsid w:val="00DC693E"/>
    <w:rsid w:val="00DE2CF1"/>
    <w:rsid w:val="00E0709D"/>
    <w:rsid w:val="00E17E6B"/>
    <w:rsid w:val="00E533D4"/>
    <w:rsid w:val="00E54574"/>
    <w:rsid w:val="00E56330"/>
    <w:rsid w:val="00E767C2"/>
    <w:rsid w:val="00E85690"/>
    <w:rsid w:val="00E95E59"/>
    <w:rsid w:val="00E96A45"/>
    <w:rsid w:val="00EA6D3C"/>
    <w:rsid w:val="00EB7BB9"/>
    <w:rsid w:val="00EB7EB2"/>
    <w:rsid w:val="00ED26D1"/>
    <w:rsid w:val="00ED7608"/>
    <w:rsid w:val="00F019CE"/>
    <w:rsid w:val="00F046AD"/>
    <w:rsid w:val="00F37DEF"/>
    <w:rsid w:val="00FB230E"/>
    <w:rsid w:val="00FB37DE"/>
    <w:rsid w:val="00FD4D70"/>
    <w:rsid w:val="00FE0989"/>
    <w:rsid w:val="01694522"/>
    <w:rsid w:val="01EF2AB5"/>
    <w:rsid w:val="03180B76"/>
    <w:rsid w:val="03207A7A"/>
    <w:rsid w:val="032A2F6C"/>
    <w:rsid w:val="04187E32"/>
    <w:rsid w:val="04B558A6"/>
    <w:rsid w:val="059B7839"/>
    <w:rsid w:val="065B39ED"/>
    <w:rsid w:val="0692236F"/>
    <w:rsid w:val="074E3718"/>
    <w:rsid w:val="075B159E"/>
    <w:rsid w:val="07E93595"/>
    <w:rsid w:val="08377C87"/>
    <w:rsid w:val="08877554"/>
    <w:rsid w:val="08AB21C5"/>
    <w:rsid w:val="08B40881"/>
    <w:rsid w:val="093A21B9"/>
    <w:rsid w:val="0A9D6B55"/>
    <w:rsid w:val="0D8D654B"/>
    <w:rsid w:val="0EA633E0"/>
    <w:rsid w:val="0F511FDC"/>
    <w:rsid w:val="103A3B4A"/>
    <w:rsid w:val="104E2D37"/>
    <w:rsid w:val="10D65D0D"/>
    <w:rsid w:val="123F0A7C"/>
    <w:rsid w:val="12CD5603"/>
    <w:rsid w:val="14254061"/>
    <w:rsid w:val="1502435B"/>
    <w:rsid w:val="15044A88"/>
    <w:rsid w:val="158A1B79"/>
    <w:rsid w:val="15DD474E"/>
    <w:rsid w:val="161566E4"/>
    <w:rsid w:val="161E6859"/>
    <w:rsid w:val="172625B8"/>
    <w:rsid w:val="17713F2C"/>
    <w:rsid w:val="1815584B"/>
    <w:rsid w:val="190268E6"/>
    <w:rsid w:val="1A1041D0"/>
    <w:rsid w:val="1ABB05D9"/>
    <w:rsid w:val="1B712C2F"/>
    <w:rsid w:val="1B8D1C36"/>
    <w:rsid w:val="1BAD7475"/>
    <w:rsid w:val="1BAF3BCC"/>
    <w:rsid w:val="1BE3655A"/>
    <w:rsid w:val="1EC8704D"/>
    <w:rsid w:val="203D6DB4"/>
    <w:rsid w:val="205C6712"/>
    <w:rsid w:val="21CB22DF"/>
    <w:rsid w:val="21DA2518"/>
    <w:rsid w:val="21F64ABA"/>
    <w:rsid w:val="22705C2B"/>
    <w:rsid w:val="22E045DC"/>
    <w:rsid w:val="234E5059"/>
    <w:rsid w:val="23906366"/>
    <w:rsid w:val="239074D5"/>
    <w:rsid w:val="23C63D7E"/>
    <w:rsid w:val="2459703E"/>
    <w:rsid w:val="24DF3525"/>
    <w:rsid w:val="24DF70EE"/>
    <w:rsid w:val="24F31451"/>
    <w:rsid w:val="24F56F32"/>
    <w:rsid w:val="252042DA"/>
    <w:rsid w:val="253E4DA8"/>
    <w:rsid w:val="25B6510A"/>
    <w:rsid w:val="26060A04"/>
    <w:rsid w:val="28323511"/>
    <w:rsid w:val="2894792B"/>
    <w:rsid w:val="28EF4927"/>
    <w:rsid w:val="28F305A5"/>
    <w:rsid w:val="293930DE"/>
    <w:rsid w:val="29D2127F"/>
    <w:rsid w:val="29EC66D5"/>
    <w:rsid w:val="2A017BA3"/>
    <w:rsid w:val="2A035A4C"/>
    <w:rsid w:val="2ACF254B"/>
    <w:rsid w:val="2B9D609C"/>
    <w:rsid w:val="2BF353BA"/>
    <w:rsid w:val="2C076394"/>
    <w:rsid w:val="2CA41BE2"/>
    <w:rsid w:val="2D475BDC"/>
    <w:rsid w:val="2E2831C7"/>
    <w:rsid w:val="2E941E2B"/>
    <w:rsid w:val="2EAE080B"/>
    <w:rsid w:val="2F560F24"/>
    <w:rsid w:val="30E96F68"/>
    <w:rsid w:val="31655102"/>
    <w:rsid w:val="31960AE7"/>
    <w:rsid w:val="31D23644"/>
    <w:rsid w:val="32AF4C35"/>
    <w:rsid w:val="32DC3D5A"/>
    <w:rsid w:val="33457A44"/>
    <w:rsid w:val="33683438"/>
    <w:rsid w:val="33CC4C73"/>
    <w:rsid w:val="34916EAA"/>
    <w:rsid w:val="372E203C"/>
    <w:rsid w:val="37774AA7"/>
    <w:rsid w:val="37787FC9"/>
    <w:rsid w:val="38051650"/>
    <w:rsid w:val="38807000"/>
    <w:rsid w:val="3933502D"/>
    <w:rsid w:val="3A36554A"/>
    <w:rsid w:val="3AA52D5D"/>
    <w:rsid w:val="3ADF6F72"/>
    <w:rsid w:val="3BF8671E"/>
    <w:rsid w:val="3C1C362D"/>
    <w:rsid w:val="3C830F01"/>
    <w:rsid w:val="3E7B4411"/>
    <w:rsid w:val="3EA970E4"/>
    <w:rsid w:val="3EBE7B4F"/>
    <w:rsid w:val="3F271FBB"/>
    <w:rsid w:val="40C74ECB"/>
    <w:rsid w:val="40D16AE4"/>
    <w:rsid w:val="428D381F"/>
    <w:rsid w:val="43232908"/>
    <w:rsid w:val="434161E3"/>
    <w:rsid w:val="437344FB"/>
    <w:rsid w:val="43790FC1"/>
    <w:rsid w:val="44803D71"/>
    <w:rsid w:val="452913F6"/>
    <w:rsid w:val="458D171F"/>
    <w:rsid w:val="464167BE"/>
    <w:rsid w:val="46691693"/>
    <w:rsid w:val="4757351A"/>
    <w:rsid w:val="4844418A"/>
    <w:rsid w:val="48BA1259"/>
    <w:rsid w:val="49A3785C"/>
    <w:rsid w:val="49C0138A"/>
    <w:rsid w:val="4AAD35B1"/>
    <w:rsid w:val="4B28675E"/>
    <w:rsid w:val="4DDA25D4"/>
    <w:rsid w:val="4E3E59EC"/>
    <w:rsid w:val="4E6B716B"/>
    <w:rsid w:val="4F506B2E"/>
    <w:rsid w:val="4F891FD1"/>
    <w:rsid w:val="4FD33884"/>
    <w:rsid w:val="4FEC196C"/>
    <w:rsid w:val="501C0278"/>
    <w:rsid w:val="503B4C3E"/>
    <w:rsid w:val="50C26683"/>
    <w:rsid w:val="526925C3"/>
    <w:rsid w:val="52CB7140"/>
    <w:rsid w:val="5396327D"/>
    <w:rsid w:val="53B70C2D"/>
    <w:rsid w:val="54843455"/>
    <w:rsid w:val="54B47141"/>
    <w:rsid w:val="54CF7277"/>
    <w:rsid w:val="551E220D"/>
    <w:rsid w:val="55946114"/>
    <w:rsid w:val="55D234E6"/>
    <w:rsid w:val="574011CF"/>
    <w:rsid w:val="577341B6"/>
    <w:rsid w:val="585806F4"/>
    <w:rsid w:val="58CD4B58"/>
    <w:rsid w:val="58F42048"/>
    <w:rsid w:val="59723D50"/>
    <w:rsid w:val="598900F2"/>
    <w:rsid w:val="59C541A8"/>
    <w:rsid w:val="59E03460"/>
    <w:rsid w:val="59FE487B"/>
    <w:rsid w:val="5BC25E7D"/>
    <w:rsid w:val="5C3133AF"/>
    <w:rsid w:val="5C84228E"/>
    <w:rsid w:val="5E994E93"/>
    <w:rsid w:val="5EB477B0"/>
    <w:rsid w:val="5F8D7DD2"/>
    <w:rsid w:val="601330B1"/>
    <w:rsid w:val="60C26345"/>
    <w:rsid w:val="60D87DA3"/>
    <w:rsid w:val="611D5323"/>
    <w:rsid w:val="62053635"/>
    <w:rsid w:val="62927ECE"/>
    <w:rsid w:val="62B70B0D"/>
    <w:rsid w:val="62BB2364"/>
    <w:rsid w:val="635C3CD1"/>
    <w:rsid w:val="64C53862"/>
    <w:rsid w:val="666636F5"/>
    <w:rsid w:val="66993680"/>
    <w:rsid w:val="669E7457"/>
    <w:rsid w:val="66E9544D"/>
    <w:rsid w:val="67C812D4"/>
    <w:rsid w:val="68CC58FB"/>
    <w:rsid w:val="69095760"/>
    <w:rsid w:val="692B481F"/>
    <w:rsid w:val="69E32EC5"/>
    <w:rsid w:val="6AB0088A"/>
    <w:rsid w:val="6B264B3B"/>
    <w:rsid w:val="6B3F6CA7"/>
    <w:rsid w:val="6BD668D4"/>
    <w:rsid w:val="6BF30E50"/>
    <w:rsid w:val="6C216CE2"/>
    <w:rsid w:val="6C491A6A"/>
    <w:rsid w:val="6D4D6FBF"/>
    <w:rsid w:val="6E161FFE"/>
    <w:rsid w:val="6E3531DF"/>
    <w:rsid w:val="6E454BFC"/>
    <w:rsid w:val="6E4F0506"/>
    <w:rsid w:val="6F00227F"/>
    <w:rsid w:val="6F6822D7"/>
    <w:rsid w:val="6FB65460"/>
    <w:rsid w:val="6FBB0CC7"/>
    <w:rsid w:val="70CA5142"/>
    <w:rsid w:val="70F0478C"/>
    <w:rsid w:val="72893851"/>
    <w:rsid w:val="735A55CD"/>
    <w:rsid w:val="737F64C2"/>
    <w:rsid w:val="73B721D5"/>
    <w:rsid w:val="74515CA2"/>
    <w:rsid w:val="74BD4012"/>
    <w:rsid w:val="758E41CF"/>
    <w:rsid w:val="76465489"/>
    <w:rsid w:val="7652572E"/>
    <w:rsid w:val="77113B29"/>
    <w:rsid w:val="77287002"/>
    <w:rsid w:val="777E35D2"/>
    <w:rsid w:val="77BF132A"/>
    <w:rsid w:val="79E42744"/>
    <w:rsid w:val="7A020631"/>
    <w:rsid w:val="7A5B2C50"/>
    <w:rsid w:val="7A9550D4"/>
    <w:rsid w:val="7AD0650C"/>
    <w:rsid w:val="7ADC0D46"/>
    <w:rsid w:val="7AF63681"/>
    <w:rsid w:val="7B101202"/>
    <w:rsid w:val="7B795E4A"/>
    <w:rsid w:val="7D635E2F"/>
    <w:rsid w:val="7D972089"/>
    <w:rsid w:val="7E265D6B"/>
    <w:rsid w:val="7E2E2FE7"/>
    <w:rsid w:val="7E497148"/>
    <w:rsid w:val="7EBE40F8"/>
    <w:rsid w:val="856CAF3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620" w:lineRule="exact"/>
    </w:pPr>
    <w:rPr>
      <w:rFonts w:ascii="方正书宋_GBK" w:eastAsia="方正书宋_GBK"/>
      <w:b/>
      <w:bCs/>
      <w:sz w:val="32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page number"/>
    <w:basedOn w:val="7"/>
    <w:qFormat/>
    <w:uiPriority w:val="0"/>
    <w:rPr>
      <w:rFonts w:ascii="仿宋_GB2312" w:hAnsi="仿宋_GB2312" w:eastAsia="仿宋_GB2312"/>
      <w:color w:val="555555"/>
      <w:sz w:val="32"/>
    </w:rPr>
  </w:style>
  <w:style w:type="character" w:styleId="10">
    <w:name w:val="FollowedHyperlink"/>
    <w:basedOn w:val="7"/>
    <w:qFormat/>
    <w:uiPriority w:val="0"/>
    <w:rPr>
      <w:color w:val="000000"/>
      <w:sz w:val="18"/>
      <w:szCs w:val="18"/>
      <w:u w:val="none"/>
    </w:rPr>
  </w:style>
  <w:style w:type="character" w:styleId="11">
    <w:name w:val="Emphasis"/>
    <w:basedOn w:val="7"/>
    <w:qFormat/>
    <w:uiPriority w:val="0"/>
    <w:rPr>
      <w:i/>
    </w:rPr>
  </w:style>
  <w:style w:type="character" w:styleId="12">
    <w:name w:val="Hyperlink"/>
    <w:basedOn w:val="7"/>
    <w:qFormat/>
    <w:uiPriority w:val="0"/>
    <w:rPr>
      <w:color w:val="000000"/>
      <w:sz w:val="18"/>
      <w:szCs w:val="18"/>
      <w:u w:val="none"/>
    </w:rPr>
  </w:style>
  <w:style w:type="paragraph" w:customStyle="1" w:styleId="14">
    <w:name w:val="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490</Words>
  <Characters>2798</Characters>
  <Lines>23</Lines>
  <Paragraphs>6</Paragraphs>
  <TotalTime>0</TotalTime>
  <ScaleCrop>false</ScaleCrop>
  <LinksUpToDate>false</LinksUpToDate>
  <CharactersWithSpaces>3282</CharactersWithSpaces>
  <Application>WPS Office_2.5.0.4070_F1E327BC-269C-435d-A152-05C5408002CA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2021-04-27T14:46:00Z</dcterms:created>
  <dc:creator>USER</dc:creator>
  <cp:lastModifiedBy>admin</cp:lastModifiedBy>
  <cp:lastPrinted>2021-04-27T14:05:00Z</cp:lastPrinted>
  <dcterms:modified xsi:type="dcterms:W3CDTF">2021-04-29T09:46:55Z</dcterms:modified>
  <dc:title>国计生协〔2013〕3号 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2052-2.5.0.4070</vt:lpwstr>
  </property>
  <property fmtid="{D5CDD505-2E9C-101B-9397-08002B2CF9AE}" pid="3" name="ICV">
    <vt:lpwstr>0D60D878050643A0BC5BEA89F1BBE366</vt:lpwstr>
  </property>
</Properties>
</file>