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textAlignment w:val="baseline"/>
        <w:rPr>
          <w:rFonts w:ascii="黑体" w:hAnsi="黑体" w:eastAsia="黑体" w:cs="仿宋_GB2312"/>
          <w:bCs/>
          <w:color w:val="222222"/>
          <w:spacing w:val="11"/>
          <w:sz w:val="32"/>
          <w:szCs w:val="32"/>
        </w:rPr>
      </w:pPr>
      <w:r>
        <w:rPr>
          <w:rFonts w:hint="eastAsia" w:ascii="黑体" w:hAnsi="黑体" w:eastAsia="黑体" w:cs="仿宋_GB2312"/>
          <w:bCs/>
          <w:color w:val="222222"/>
          <w:spacing w:val="11"/>
          <w:sz w:val="32"/>
          <w:szCs w:val="32"/>
        </w:rPr>
        <w:t>附件2</w:t>
      </w:r>
    </w:p>
    <w:p>
      <w:pPr>
        <w:spacing w:after="120" w:line="580" w:lineRule="exact"/>
        <w:jc w:val="center"/>
        <w:textAlignment w:val="baseline"/>
        <w:rPr>
          <w:rFonts w:ascii="方正小标宋简体" w:hAnsi="方正小标宋简体" w:eastAsia="方正小标宋简体" w:cs="方正小标宋简体"/>
          <w:color w:val="000000"/>
          <w:sz w:val="44"/>
          <w:szCs w:val="44"/>
        </w:rPr>
      </w:pPr>
    </w:p>
    <w:p>
      <w:pPr>
        <w:spacing w:after="120" w:line="580" w:lineRule="exact"/>
        <w:jc w:val="center"/>
        <w:textAlignment w:val="baseline"/>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“健康家·味道”优秀案例征集方案</w:t>
      </w:r>
    </w:p>
    <w:p>
      <w:pPr>
        <w:spacing w:after="120" w:line="580" w:lineRule="exact"/>
        <w:jc w:val="center"/>
        <w:textAlignment w:val="baseline"/>
        <w:rPr>
          <w:rFonts w:ascii="仿宋_GB2312" w:hAnsi="仿宋_GB2312" w:eastAsia="仿宋_GB2312" w:cs="仿宋_GB2312"/>
          <w:b/>
          <w:color w:val="000000"/>
          <w:sz w:val="44"/>
          <w:szCs w:val="44"/>
        </w:rPr>
      </w:pPr>
    </w:p>
    <w:p>
      <w:pPr>
        <w:spacing w:after="120" w:line="580" w:lineRule="exact"/>
        <w:ind w:firstLine="640"/>
        <w:textAlignment w:val="baseline"/>
        <w:rPr>
          <w:rFonts w:ascii="黑体" w:hAnsi="黑体" w:eastAsia="黑体" w:cs="黑体"/>
          <w:color w:val="000000"/>
          <w:sz w:val="32"/>
          <w:szCs w:val="32"/>
        </w:rPr>
      </w:pPr>
      <w:r>
        <w:rPr>
          <w:rFonts w:hint="eastAsia" w:ascii="黑体" w:hAnsi="黑体" w:eastAsia="黑体" w:cs="黑体"/>
          <w:color w:val="000000"/>
          <w:sz w:val="32"/>
          <w:szCs w:val="32"/>
        </w:rPr>
        <w:t>一、征集范围</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面向全国广大家庭征集合理膳食、健康美食视频、图文作品，倡导传统食养和健康餐饮新风尚，结合四个食养指南（2023年版），将现代营养学和中华传统食</w:t>
      </w:r>
      <w:r>
        <w:rPr>
          <w:rFonts w:hint="eastAsia" w:ascii="仿宋_GB2312" w:hAnsi="仿宋_GB2312" w:cs="仿宋_GB2312"/>
          <w:color w:val="000000"/>
          <w:sz w:val="32"/>
          <w:szCs w:val="32"/>
          <w:lang w:eastAsia="zh-CN"/>
        </w:rPr>
        <w:t>养</w:t>
      </w:r>
      <w:r>
        <w:rPr>
          <w:rFonts w:hint="eastAsia" w:ascii="仿宋_GB2312" w:hAnsi="仿宋_GB2312" w:eastAsia="仿宋_GB2312" w:cs="仿宋_GB2312"/>
          <w:color w:val="000000"/>
          <w:sz w:val="32"/>
          <w:szCs w:val="32"/>
        </w:rPr>
        <w:t>有机结合，提高群众的健康饮食实践自觉，让</w:t>
      </w:r>
      <w:r>
        <w:rPr>
          <w:rFonts w:hint="eastAsia" w:ascii="仿宋_GB2312" w:hAnsi="仿宋_GB2312" w:eastAsia="仿宋_GB2312" w:cs="仿宋_GB2312"/>
          <w:color w:val="222222"/>
          <w:spacing w:val="11"/>
          <w:kern w:val="0"/>
          <w:sz w:val="32"/>
          <w:szCs w:val="32"/>
        </w:rPr>
        <w:t>合理膳食、</w:t>
      </w:r>
      <w:r>
        <w:rPr>
          <w:rFonts w:hint="eastAsia" w:ascii="仿宋_GB2312" w:hAnsi="仿宋_GB2312" w:cs="仿宋_GB2312"/>
          <w:color w:val="222222"/>
          <w:spacing w:val="11"/>
          <w:kern w:val="0"/>
          <w:sz w:val="32"/>
          <w:szCs w:val="32"/>
          <w:lang w:eastAsia="zh-CN"/>
        </w:rPr>
        <w:t>避免浪费、科学食养、</w:t>
      </w:r>
      <w:r>
        <w:rPr>
          <w:rFonts w:hint="eastAsia" w:ascii="仿宋_GB2312" w:hAnsi="仿宋_GB2312" w:eastAsia="仿宋_GB2312" w:cs="仿宋_GB2312"/>
          <w:color w:val="000000"/>
          <w:sz w:val="32"/>
          <w:szCs w:val="32"/>
        </w:rPr>
        <w:t>中医养生等健康生活理念惠及每个家庭、每个人。</w:t>
      </w:r>
    </w:p>
    <w:p>
      <w:pPr>
        <w:spacing w:after="120" w:line="580" w:lineRule="exact"/>
        <w:ind w:firstLine="640"/>
        <w:textAlignment w:val="baseline"/>
        <w:rPr>
          <w:rFonts w:ascii="黑体" w:hAnsi="黑体" w:eastAsia="黑体" w:cs="黑体"/>
          <w:color w:val="000000"/>
          <w:sz w:val="32"/>
          <w:szCs w:val="32"/>
        </w:rPr>
      </w:pPr>
      <w:r>
        <w:rPr>
          <w:rFonts w:hint="eastAsia" w:ascii="黑体" w:hAnsi="黑体" w:eastAsia="黑体" w:cs="黑体"/>
          <w:color w:val="000000"/>
          <w:sz w:val="32"/>
          <w:szCs w:val="32"/>
        </w:rPr>
        <w:t>二、案例要求</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（一）参与活动的家庭利用各类食材，亲自制作创意健康美食，食材及烹饪方式不限，可以传统节日、家庭成员生日、重要纪念日等合家团圆的时刻为背景，展现家人的味道、家庭的味道、家乡的味道。</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（二）案例要体现家庭健康饮食理念，如食物多样、营养均衡、节约精致、清淡饮食、减盐减油减糖、合理烹调、健康养生、因人因地因时食养、地域特色等。</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（三）以视频或图片形式记录家庭餐桌上的健康菜品。视频作品应控制在10分钟之内，采用MP4格式，不大于50M；图片作品单张图片不小于800KB且不大于5MB；并随作品同步提交全家聚餐照片。</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（四）需同步提交相关案例基本信息，包括但不限于：食材、菜单、烹调形式等，要求300字以内，展现健康饮食理念和健康好家风。</w:t>
      </w:r>
    </w:p>
    <w:p>
      <w:pPr>
        <w:spacing w:after="120" w:line="580" w:lineRule="exact"/>
        <w:ind w:firstLine="640"/>
        <w:textAlignment w:val="baseline"/>
        <w:rPr>
          <w:rFonts w:ascii="黑体" w:hAnsi="黑体" w:eastAsia="黑体" w:cs="黑体"/>
          <w:color w:val="000000"/>
          <w:sz w:val="32"/>
          <w:szCs w:val="32"/>
        </w:rPr>
      </w:pPr>
      <w:r>
        <w:rPr>
          <w:rFonts w:hint="eastAsia" w:ascii="黑体" w:hAnsi="黑体" w:eastAsia="黑体" w:cs="黑体"/>
          <w:color w:val="000000"/>
          <w:sz w:val="32"/>
          <w:szCs w:val="32"/>
        </w:rPr>
        <w:t>三、报送要求</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和单位均可报送，在中国计生协官网或中国家庭报官微报名页面，下载并填写“健康家·味道”优秀案例报送表。将作品电子版材料（内含作品报送表word版、作品报送表个人签字或单位盖章扫描件以及相关视频或图片等）制成一个压缩包，于2023年</w:t>
      </w:r>
      <w:r>
        <w:rPr>
          <w:rFonts w:hint="eastAsia" w:ascii="仿宋_GB2312" w:hAnsi="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lang w:val="en-US" w:eastAsia="zh-CN"/>
        </w:rPr>
        <w:t>20</w:t>
      </w:r>
      <w:r>
        <w:rPr>
          <w:rFonts w:hint="eastAsia" w:ascii="仿宋_GB2312" w:hAnsi="仿宋_GB2312" w:eastAsia="仿宋_GB2312" w:cs="仿宋_GB2312"/>
          <w:color w:val="000000"/>
          <w:sz w:val="32"/>
          <w:szCs w:val="32"/>
        </w:rPr>
        <w:t>日前以电子邮件形式发送至中国家庭报社汇总（邮箱：syfz@cfnews.org.cn），邮件主题为“省份+作者姓名+案例名称”。</w:t>
      </w:r>
    </w:p>
    <w:p>
      <w:pPr>
        <w:spacing w:after="120" w:line="580" w:lineRule="exact"/>
        <w:ind w:firstLine="640"/>
        <w:textAlignment w:val="baseline"/>
        <w:rPr>
          <w:rFonts w:ascii="黑体" w:hAnsi="黑体" w:eastAsia="黑体" w:cs="黑体"/>
          <w:color w:val="000000"/>
          <w:sz w:val="32"/>
          <w:szCs w:val="32"/>
        </w:rPr>
      </w:pPr>
      <w:r>
        <w:rPr>
          <w:rFonts w:hint="eastAsia" w:ascii="黑体" w:hAnsi="黑体" w:eastAsia="黑体" w:cs="黑体"/>
          <w:color w:val="000000"/>
          <w:sz w:val="32"/>
          <w:szCs w:val="32"/>
        </w:rPr>
        <w:t>四、优秀案例确定</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征集结束后，中国计生协将联合各主办单位邀请相关领域专家对报送案例进行评审，确定“健康家·味道”优秀作品案例。</w:t>
      </w:r>
    </w:p>
    <w:p>
      <w:pPr>
        <w:spacing w:after="120" w:line="580" w:lineRule="exact"/>
        <w:ind w:firstLine="640"/>
        <w:textAlignment w:val="baseline"/>
        <w:rPr>
          <w:rFonts w:ascii="黑体" w:hAnsi="黑体" w:eastAsia="黑体" w:cs="黑体"/>
          <w:color w:val="000000"/>
          <w:sz w:val="32"/>
          <w:szCs w:val="32"/>
        </w:rPr>
      </w:pPr>
      <w:r>
        <w:rPr>
          <w:rFonts w:hint="eastAsia" w:ascii="黑体" w:hAnsi="黑体" w:eastAsia="黑体" w:cs="黑体"/>
          <w:color w:val="000000"/>
          <w:sz w:val="32"/>
          <w:szCs w:val="32"/>
        </w:rPr>
        <w:t>五、宣传推广</w:t>
      </w:r>
    </w:p>
    <w:p>
      <w:pPr>
        <w:spacing w:after="120" w:line="580" w:lineRule="exact"/>
        <w:ind w:firstLine="64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计生协将联合各主办单位举办主题微直播活动（活动组织由中国家庭报社执行，具体安排适时在报名页面公布），通过知名互联网新媒体平台同步直播，展示各地特色健康饮食文化与家庭健康菜品，并以“嘉宾访谈+互动问答+直播连线”形式，邀请权威专家、营养师、家庭健康指导员、家庭代表等互动分享，让健康饮食生活方式融入新时代的家风实践。“健康家·味道”优秀案例征集活动成果将在2023年度中国家庭健康大会上集中展示。</w:t>
      </w:r>
    </w:p>
    <w:p>
      <w:pPr>
        <w:spacing w:after="120" w:line="580" w:lineRule="exact"/>
        <w:jc w:val="center"/>
        <w:textAlignment w:val="baseline"/>
        <w:rPr>
          <w:rFonts w:ascii="宋体" w:hAnsi="宋体" w:eastAsia="宋体" w:cs="宋体"/>
          <w:b/>
          <w:color w:val="000000"/>
          <w:sz w:val="44"/>
          <w:szCs w:val="44"/>
        </w:rPr>
      </w:pPr>
      <w:r>
        <w:rPr>
          <w:rFonts w:hint="eastAsia" w:ascii="仿宋_GB2312" w:hAnsi="仿宋_GB2312" w:eastAsia="仿宋_GB2312" w:cs="仿宋_GB2312"/>
          <w:color w:val="000000"/>
          <w:sz w:val="32"/>
          <w:szCs w:val="32"/>
        </w:rPr>
        <w:br w:type="page"/>
      </w:r>
      <w:r>
        <w:rPr>
          <w:rFonts w:hint="eastAsia" w:ascii="方正小标宋简体" w:hAnsi="方正小标宋简体" w:eastAsia="方正小标宋简体" w:cs="方正小标宋简体"/>
          <w:color w:val="000000"/>
          <w:sz w:val="44"/>
          <w:szCs w:val="44"/>
        </w:rPr>
        <w:t>“健康家·味道”优秀案例报送表</w:t>
      </w:r>
    </w:p>
    <w:p>
      <w:pPr>
        <w:spacing w:after="120" w:line="580" w:lineRule="exact"/>
        <w:jc w:val="center"/>
        <w:textAlignment w:val="baseline"/>
        <w:rPr>
          <w:rFonts w:ascii="宋体" w:hAnsi="宋体" w:eastAsia="仿宋_GB2312" w:cs="仿宋"/>
          <w:b/>
          <w:color w:val="000000"/>
          <w:sz w:val="44"/>
          <w:szCs w:val="44"/>
        </w:rPr>
      </w:pPr>
    </w:p>
    <w:tbl>
      <w:tblPr>
        <w:tblStyle w:val="2"/>
        <w:tblW w:w="8368"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559"/>
        <w:gridCol w:w="1242"/>
        <w:gridCol w:w="1418"/>
        <w:gridCol w:w="12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68"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580" w:lineRule="exact"/>
              <w:jc w:val="center"/>
              <w:textAlignment w:val="baseline"/>
              <w:rPr>
                <w:rFonts w:ascii="CESI_FS_GB2312" w:hAnsi="CESI_FS_GB2312" w:eastAsia="CESI_FS_GB2312" w:cs="仿宋"/>
                <w:b/>
                <w:color w:val="000000"/>
                <w:sz w:val="21"/>
              </w:rPr>
            </w:pPr>
            <w:r>
              <w:rPr>
                <w:rFonts w:hint="eastAsia" w:ascii="仿宋_GB2312" w:hAnsi="Calibri" w:eastAsia="仿宋_GB2312" w:cs="宋体"/>
                <w:b/>
                <w:color w:val="000000"/>
                <w:sz w:val="21"/>
              </w:rPr>
              <w:t>报送单位基本资料（单位填写）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报送单位</w:t>
            </w:r>
          </w:p>
        </w:tc>
        <w:tc>
          <w:tcPr>
            <w:tcW w:w="7058" w:type="dxa"/>
            <w:gridSpan w:val="5"/>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联系人</w:t>
            </w:r>
          </w:p>
        </w:tc>
        <w:tc>
          <w:tcPr>
            <w:tcW w:w="1559"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c>
          <w:tcPr>
            <w:tcW w:w="1242"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职 务</w:t>
            </w:r>
          </w:p>
        </w:tc>
        <w:tc>
          <w:tcPr>
            <w:tcW w:w="1418"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c>
          <w:tcPr>
            <w:tcW w:w="1275"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联系电话</w:t>
            </w:r>
          </w:p>
        </w:tc>
        <w:tc>
          <w:tcPr>
            <w:tcW w:w="1564"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联系地址</w:t>
            </w:r>
          </w:p>
        </w:tc>
        <w:tc>
          <w:tcPr>
            <w:tcW w:w="7058" w:type="dxa"/>
            <w:gridSpan w:val="5"/>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（精确到门牌号）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368" w:type="dxa"/>
            <w:gridSpan w:val="6"/>
            <w:tcBorders>
              <w:top w:val="single" w:color="auto" w:sz="4" w:space="0"/>
              <w:left w:val="single" w:color="auto" w:sz="4" w:space="0"/>
              <w:bottom w:val="single" w:color="auto" w:sz="4" w:space="0"/>
              <w:right w:val="single" w:color="auto" w:sz="4" w:space="0"/>
            </w:tcBorders>
            <w:shd w:val="clear" w:color="auto" w:fill="D9D9D9"/>
            <w:noWrap w:val="0"/>
            <w:vAlign w:val="center"/>
          </w:tcPr>
          <w:p>
            <w:pPr>
              <w:spacing w:line="580" w:lineRule="exact"/>
              <w:jc w:val="center"/>
              <w:textAlignment w:val="baseline"/>
              <w:rPr>
                <w:rFonts w:ascii="仿宋_GB2312" w:hAnsi="Calibri" w:eastAsia="仿宋_GB2312" w:cs="宋体"/>
                <w:b/>
                <w:color w:val="000000"/>
                <w:sz w:val="21"/>
              </w:rPr>
            </w:pPr>
            <w:r>
              <w:rPr>
                <w:rFonts w:hint="eastAsia" w:ascii="仿宋_GB2312" w:hAnsi="Calibri" w:eastAsia="仿宋_GB2312" w:cs="宋体"/>
                <w:b/>
                <w:color w:val="000000"/>
                <w:sz w:val="21"/>
              </w:rPr>
              <w:t>报送人员基本资料（个人填写）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姓    名</w:t>
            </w:r>
          </w:p>
        </w:tc>
        <w:tc>
          <w:tcPr>
            <w:tcW w:w="1559" w:type="dxa"/>
            <w:tcBorders>
              <w:top w:val="single" w:color="auto" w:sz="4" w:space="0"/>
              <w:left w:val="nil"/>
              <w:bottom w:val="single" w:color="auto" w:sz="4" w:space="0"/>
              <w:right w:val="single" w:color="auto" w:sz="4" w:space="0"/>
            </w:tcBorders>
            <w:noWrap w:val="0"/>
            <w:vAlign w:val="center"/>
          </w:tcPr>
          <w:p>
            <w:pPr>
              <w:spacing w:line="580" w:lineRule="exact"/>
              <w:textAlignment w:val="baseline"/>
              <w:rPr>
                <w:rFonts w:ascii="仿宋_GB2312" w:hAnsi="Calibri" w:eastAsia="仿宋_GB2312" w:cs="宋体"/>
                <w:color w:val="000000"/>
                <w:sz w:val="21"/>
              </w:rPr>
            </w:pPr>
          </w:p>
        </w:tc>
        <w:tc>
          <w:tcPr>
            <w:tcW w:w="1242"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性 别</w:t>
            </w:r>
          </w:p>
        </w:tc>
        <w:tc>
          <w:tcPr>
            <w:tcW w:w="1418"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c>
          <w:tcPr>
            <w:tcW w:w="1275"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出生年月</w:t>
            </w:r>
          </w:p>
        </w:tc>
        <w:tc>
          <w:tcPr>
            <w:tcW w:w="1564"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职    业</w:t>
            </w:r>
          </w:p>
        </w:tc>
        <w:tc>
          <w:tcPr>
            <w:tcW w:w="4219" w:type="dxa"/>
            <w:gridSpan w:val="3"/>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c>
          <w:tcPr>
            <w:tcW w:w="1275"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联系电话</w:t>
            </w:r>
          </w:p>
        </w:tc>
        <w:tc>
          <w:tcPr>
            <w:tcW w:w="1564" w:type="dxa"/>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联系地址</w:t>
            </w:r>
          </w:p>
        </w:tc>
        <w:tc>
          <w:tcPr>
            <w:tcW w:w="7058" w:type="dxa"/>
            <w:gridSpan w:val="5"/>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（精确到门牌号）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案例名称</w:t>
            </w:r>
          </w:p>
        </w:tc>
        <w:tc>
          <w:tcPr>
            <w:tcW w:w="7058" w:type="dxa"/>
            <w:gridSpan w:val="5"/>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案例类别</w:t>
            </w:r>
          </w:p>
        </w:tc>
        <w:tc>
          <w:tcPr>
            <w:tcW w:w="7058" w:type="dxa"/>
            <w:gridSpan w:val="5"/>
            <w:tcBorders>
              <w:top w:val="single" w:color="auto" w:sz="4" w:space="0"/>
              <w:left w:val="nil"/>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案例</w:t>
            </w:r>
          </w:p>
          <w:p>
            <w:pPr>
              <w:spacing w:line="580" w:lineRule="exact"/>
              <w:jc w:val="center"/>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概述</w:t>
            </w:r>
          </w:p>
        </w:tc>
        <w:tc>
          <w:tcPr>
            <w:tcW w:w="7058" w:type="dxa"/>
            <w:gridSpan w:val="5"/>
            <w:tcBorders>
              <w:top w:val="single" w:color="auto" w:sz="4" w:space="0"/>
              <w:left w:val="nil"/>
              <w:bottom w:val="single" w:color="auto" w:sz="4" w:space="0"/>
              <w:right w:val="single" w:color="auto" w:sz="4" w:space="0"/>
            </w:tcBorders>
            <w:noWrap w:val="0"/>
            <w:vAlign w:val="center"/>
          </w:tcPr>
          <w:p>
            <w:pPr>
              <w:spacing w:line="580" w:lineRule="exact"/>
              <w:textAlignment w:val="baseline"/>
              <w:rPr>
                <w:rFonts w:ascii="仿宋_GB2312" w:hAnsi="Calibri" w:eastAsia="仿宋_GB2312" w:cs="宋体"/>
                <w:color w:val="000000"/>
                <w:sz w:val="21"/>
              </w:rPr>
            </w:pPr>
            <w:r>
              <w:rPr>
                <w:rFonts w:hint="eastAsia" w:ascii="仿宋_GB2312" w:hAnsi="Calibri" w:eastAsia="仿宋_GB2312" w:cs="宋体"/>
                <w:color w:val="000000"/>
                <w:sz w:val="21"/>
              </w:rPr>
              <w:t>（300字以内，可另附页）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8368" w:type="dxa"/>
            <w:gridSpan w:val="6"/>
            <w:tcBorders>
              <w:top w:val="single" w:color="auto" w:sz="4" w:space="0"/>
              <w:left w:val="single" w:color="auto" w:sz="4" w:space="0"/>
              <w:bottom w:val="single" w:color="auto" w:sz="4" w:space="0"/>
              <w:right w:val="single" w:color="auto" w:sz="4" w:space="0"/>
            </w:tcBorders>
            <w:noWrap w:val="0"/>
            <w:vAlign w:val="top"/>
          </w:tcPr>
          <w:p>
            <w:pPr>
              <w:spacing w:line="580" w:lineRule="exact"/>
              <w:textAlignment w:val="baseline"/>
              <w:rPr>
                <w:rFonts w:ascii="CESI_FS_GB2312" w:hAnsi="CESI_FS_GB2312" w:eastAsia="CESI_FS_GB2312" w:cs="仿宋"/>
                <w:color w:val="000000"/>
                <w:sz w:val="21"/>
              </w:rPr>
            </w:pPr>
          </w:p>
          <w:p>
            <w:pPr>
              <w:spacing w:line="580" w:lineRule="exact"/>
              <w:textAlignment w:val="baseline"/>
              <w:rPr>
                <w:rFonts w:ascii="仿宋_GB2312" w:hAnsi="Calibri" w:eastAsia="仿宋_GB2312" w:cs="宋体"/>
                <w:color w:val="000000"/>
                <w:sz w:val="21"/>
              </w:rPr>
            </w:pPr>
            <w:r>
              <w:rPr>
                <w:rFonts w:hint="eastAsia" w:ascii="CESI_FS_GB2312" w:hAnsi="CESI_FS_GB2312" w:eastAsia="CESI_FS_GB2312" w:cs="仿宋"/>
                <w:color w:val="000000"/>
                <w:sz w:val="21"/>
              </w:rPr>
              <w:t xml:space="preserve">                                  </w:t>
            </w:r>
            <w:r>
              <w:rPr>
                <w:rFonts w:hint="eastAsia" w:ascii="仿宋_GB2312" w:hAnsi="Calibri" w:eastAsia="仿宋_GB2312" w:cs="宋体"/>
                <w:color w:val="000000"/>
                <w:sz w:val="21"/>
              </w:rPr>
              <w:t xml:space="preserve">  此处盖单位公章：（单位或机构）</w:t>
            </w:r>
          </w:p>
          <w:p>
            <w:pPr>
              <w:spacing w:line="580" w:lineRule="exact"/>
              <w:ind w:firstLine="4320"/>
              <w:textAlignment w:val="baseline"/>
              <w:rPr>
                <w:rFonts w:ascii="CESI_FS_GB2312" w:hAnsi="CESI_FS_GB2312" w:eastAsia="CESI_FS_GB2312" w:cs="仿宋"/>
                <w:color w:val="000000"/>
                <w:sz w:val="21"/>
              </w:rPr>
            </w:pPr>
            <w:r>
              <w:rPr>
                <w:rFonts w:hint="eastAsia" w:ascii="仿宋_GB2312" w:hAnsi="Calibri" w:eastAsia="仿宋_GB2312" w:cs="宋体"/>
                <w:color w:val="000000"/>
                <w:sz w:val="21"/>
              </w:rPr>
              <w:t>签字（个人）：</w:t>
            </w:r>
          </w:p>
        </w:tc>
      </w:tr>
    </w:tbl>
    <w:p>
      <w:pPr>
        <w:spacing w:after="120" w:line="460" w:lineRule="exact"/>
        <w:textAlignment w:val="baseline"/>
      </w:pPr>
      <w:r>
        <w:rPr>
          <w:rFonts w:hint="eastAsia" w:ascii="仿宋_GB2312" w:hAnsi="CESI_FS_GB2312" w:eastAsia="仿宋_GB2312" w:cs="仿宋"/>
          <w:b/>
          <w:bCs/>
          <w:color w:val="000000"/>
          <w:sz w:val="21"/>
        </w:rPr>
        <w:t>特别提示：</w:t>
      </w:r>
      <w:r>
        <w:rPr>
          <w:rFonts w:hint="eastAsia" w:ascii="仿宋_GB2312" w:hAnsi="CESI_FS_GB2312" w:eastAsia="仿宋_GB2312" w:cs="仿宋"/>
          <w:color w:val="000000"/>
          <w:sz w:val="21"/>
        </w:rPr>
        <w:t>参加征集活动的作品必须为原创作品，投稿者必须是作品的合法拥有者，作品如侵犯肖像权、名誉权、隐私权、著作权、商标权及其他创作权益等，主办方有权取消其评选资格，涉及法律责任由作者承担。所提交的作品著作权归作者所有，主办方享有使用权和传播权。主办方有权在著作权存续期内，以复制、发行、展览、放映、信息网络传播等方式用于与主办方宣传相关的用途，不再支付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ESI_FS_GB2312">
    <w:altName w:val="宋体"/>
    <w:panose1 w:val="020005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2E0ZjQ2ZjNmYzA5YjVlMzdkMmVlNTZiNDQ0ODEifQ=="/>
  </w:docVars>
  <w:rsids>
    <w:rsidRoot w:val="54A50C25"/>
    <w:rsid w:val="54A5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2023-07-06T13:21:00Z</dcterms:created>
  <dc:creator>Administrator</dc:creator>
  <cp:lastModifiedBy>Administrator</cp:lastModifiedBy>
  <dcterms:modified xsi:type="dcterms:W3CDTF">2023-07-06T13:22:09Z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B96F422296D0454EAF20DB157A399543_11</vt:lpwstr>
  </property>
</Properties>
</file>